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6"/>
        </w:rPr>
      </w:pPr>
    </w:p>
    <w:p>
      <w:pPr>
        <w:pStyle w:val="BodyText"/>
        <w:spacing w:before="56"/>
        <w:ind w:left="3967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1035859</wp:posOffset>
            </wp:positionH>
            <wp:positionV relativeFrom="paragraph">
              <wp:posOffset>-929764</wp:posOffset>
            </wp:positionV>
            <wp:extent cx="1126429" cy="11155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29" cy="111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4"/>
        </w:rPr>
        <w:t> </w:t>
      </w:r>
      <w:r>
        <w:rPr/>
        <w:t>6.</w:t>
      </w:r>
      <w:r>
        <w:rPr>
          <w:spacing w:val="-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TRANSVERSAL:</w:t>
      </w:r>
      <w:r>
        <w:rPr>
          <w:spacing w:val="-3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GÉNERO</w:t>
      </w:r>
      <w:r>
        <w:rPr>
          <w:spacing w:val="-4"/>
        </w:rPr>
        <w:t> </w:t>
      </w:r>
      <w:r>
        <w:rPr/>
        <w:t>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5"/>
        </w:rPr>
      </w:pP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2977"/>
      </w:tblGrid>
      <w:tr>
        <w:trPr>
          <w:trHeight w:val="275" w:hRule="atLeast"/>
        </w:trPr>
        <w:tc>
          <w:tcPr>
            <w:tcW w:w="8927" w:type="dxa"/>
            <w:shd w:val="clear" w:color="auto" w:fill="1F3863"/>
          </w:tcPr>
          <w:p>
            <w:pPr>
              <w:pStyle w:val="TableParagraph"/>
              <w:spacing w:line="252" w:lineRule="exact" w:before="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IGUALDAD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GÉNERO</w:t>
            </w:r>
          </w:p>
        </w:tc>
        <w:tc>
          <w:tcPr>
            <w:tcW w:w="2977" w:type="dxa"/>
            <w:shd w:val="clear" w:color="auto" w:fill="1F3863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color w:val="FFFFFF"/>
                <w:sz w:val="22"/>
              </w:rPr>
              <w:t>19,244,103,436.81</w:t>
            </w:r>
          </w:p>
        </w:tc>
      </w:tr>
      <w:tr>
        <w:trPr>
          <w:trHeight w:val="273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INCLUYENTE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9,873,990,408.32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3,878,662.88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116,613,741.51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BIENESTAR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24,907,103.40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PUEBLOS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INDÍGENAS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AFROMEXICANO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30,050.00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TECNOLOGÍA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32,559,801.96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MUJERES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18,745,909.95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AUTÓNOMA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7,344,406.92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CASA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CULTURA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OAXAQUEÑA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9,918,978.79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CENTRO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AGUSTÍN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5,376,527.65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COLEGIO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BACHILLERES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1,163,175,048.00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COLEGIO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ESTUDIOS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CIENTÍFICOS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TECNOLÓGICOS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3,889,670.09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1,234,937.85</w:t>
            </w:r>
          </w:p>
        </w:tc>
      </w:tr>
      <w:tr>
        <w:trPr>
          <w:trHeight w:val="498" w:hRule="atLeast"/>
        </w:trPr>
        <w:tc>
          <w:tcPr>
            <w:tcW w:w="892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PROGRAMACIÓN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SUPERIOR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14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571,791.22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SIDA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 w:before="1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4,061,161.52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CIENCIA,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TECNOLOGÍA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INNOVACIÓN.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3,678,470.37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ESTUDIOS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BACHILLERATO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516,771,904.13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JUVENTUD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 w:before="1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231,127.46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ADULTOS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87,049,671.00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2,500,762,540.43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4" w:lineRule="exact" w:before="2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MIGRANTE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 w:before="2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7,585,526.05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TECNOLÓGICO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GRANDE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31,449,894.31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TECNOLÓGICO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TEPOSCOLULA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15,911,045.95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4" w:lineRule="exact" w:before="1"/>
              <w:rPr>
                <w:sz w:val="22"/>
              </w:rPr>
            </w:pPr>
            <w:r>
              <w:rPr>
                <w:sz w:val="22"/>
              </w:rPr>
              <w:t>NOVAUNIVERSITAS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exact" w:before="1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4,506,300.26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ALCANTARILLADO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155,492,900.57</w:t>
            </w:r>
          </w:p>
        </w:tc>
      </w:tr>
    </w:tbl>
    <w:p>
      <w:pPr>
        <w:spacing w:after="0"/>
        <w:jc w:val="right"/>
        <w:rPr>
          <w:sz w:val="22"/>
        </w:rPr>
        <w:sectPr>
          <w:footerReference w:type="default" r:id="rId5"/>
          <w:type w:val="continuous"/>
          <w:pgSz w:w="15840" w:h="12240" w:orient="landscape"/>
          <w:pgMar w:footer="221" w:top="760" w:bottom="420" w:left="1520" w:right="1680"/>
          <w:pgNumType w:start="16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7"/>
        </w:rPr>
      </w:pP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7"/>
        <w:gridCol w:w="2977"/>
      </w:tblGrid>
      <w:tr>
        <w:trPr>
          <w:trHeight w:val="275" w:hRule="atLeast"/>
        </w:trPr>
        <w:tc>
          <w:tcPr>
            <w:tcW w:w="11904" w:type="dxa"/>
            <w:gridSpan w:val="2"/>
            <w:shd w:val="clear" w:color="auto" w:fill="B4C5E7"/>
          </w:tcPr>
          <w:p>
            <w:pPr>
              <w:pStyle w:val="TableParagraph"/>
              <w:spacing w:line="252" w:lineRule="exact" w:before="4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INCLUYENTE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DESARROLLO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SOCIAL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4,088,554,797.43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84,775,072.31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CHALCATONGO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1,488,750.06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CAÑADA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4,035,696.69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1,472,138.19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SIERRA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JUÁREZ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4,730,559.51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SIERRA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22,477,244.55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ISTMO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16,922,254.79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75,623,238.25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PAPALOAPAN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62,657,190.37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TECNOLÓGICA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MIXTECA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84,889,559.22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TECNOLÓGICA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SIERRA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14,625,843.16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TECNOLÓGICA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CENTRALES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42,171,558.00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TELEBACHILLERATO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COMUNITARIO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30,804,540.02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UNIDADES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CARAVANAS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MÓVILES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GRATUITOS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9,443,430.96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DEPORTE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18,832,750.14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POLITÉCNICA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NOCHIXTLÁN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ABRAHAM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CASTELLANOS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28"/>
              <w:ind w:left="0" w:right="5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4,326,400.00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OFICINA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PENSIONES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28"/>
              <w:ind w:left="0" w:right="5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590,412,212.43</w:t>
            </w:r>
          </w:p>
        </w:tc>
      </w:tr>
      <w:tr>
        <w:trPr>
          <w:trHeight w:val="273" w:hRule="atLeast"/>
        </w:trPr>
        <w:tc>
          <w:tcPr>
            <w:tcW w:w="8927" w:type="dxa"/>
            <w:shd w:val="clear" w:color="auto" w:fill="B4C5E7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MODERNO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TRANSPARENTE</w:t>
            </w:r>
          </w:p>
        </w:tc>
        <w:tc>
          <w:tcPr>
            <w:tcW w:w="2977" w:type="dxa"/>
            <w:shd w:val="clear" w:color="auto" w:fill="B4C5E7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6,583,210,595.52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59,638,079.27</w:t>
            </w:r>
          </w:p>
        </w:tc>
      </w:tr>
      <w:tr>
        <w:trPr>
          <w:trHeight w:val="276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ADMINISTRACIÓN-DIRECCIÓN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HUMANOS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650,782,244.69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CONTRALORÍA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TRANSPARENCIA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GUBERNAMENTAL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20,821,085.00</w:t>
            </w:r>
          </w:p>
        </w:tc>
      </w:tr>
      <w:tr>
        <w:trPr>
          <w:trHeight w:val="273" w:hRule="atLeast"/>
        </w:trPr>
        <w:tc>
          <w:tcPr>
            <w:tcW w:w="892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COMITÉ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PLANEACIÓN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2977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53,237,138.02</w:t>
            </w:r>
          </w:p>
        </w:tc>
      </w:tr>
      <w:tr>
        <w:trPr>
          <w:trHeight w:val="275" w:hRule="atLeast"/>
        </w:trPr>
        <w:tc>
          <w:tcPr>
            <w:tcW w:w="8927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CONGRESO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129,140,517.78</w:t>
            </w:r>
          </w:p>
        </w:tc>
      </w:tr>
      <w:tr>
        <w:trPr>
          <w:trHeight w:val="498" w:hRule="atLeast"/>
        </w:trPr>
        <w:tc>
          <w:tcPr>
            <w:tcW w:w="892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ÓRGANO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GARANTE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TRANSPARENCIA,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DATOS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OAXACA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114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13,080,563.89</w:t>
            </w:r>
          </w:p>
        </w:tc>
      </w:tr>
    </w:tbl>
    <w:p>
      <w:pPr>
        <w:spacing w:after="0" w:line="240" w:lineRule="auto"/>
        <w:jc w:val="right"/>
        <w:rPr>
          <w:sz w:val="22"/>
        </w:rPr>
        <w:sectPr>
          <w:headerReference w:type="default" r:id="rId7"/>
          <w:footerReference w:type="default" r:id="rId8"/>
          <w:pgSz w:w="15840" w:h="12240" w:orient="landscape"/>
          <w:pgMar w:header="752" w:footer="221" w:top="2500" w:bottom="420" w:left="152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7"/>
        </w:rPr>
      </w:pP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0"/>
        <w:gridCol w:w="3834"/>
      </w:tblGrid>
      <w:tr>
        <w:trPr>
          <w:trHeight w:val="275" w:hRule="atLeast"/>
        </w:trPr>
        <w:tc>
          <w:tcPr>
            <w:tcW w:w="8070" w:type="dxa"/>
            <w:shd w:val="clear" w:color="auto" w:fill="B4C5E7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MODERNO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TRANSPARENTE</w:t>
            </w:r>
          </w:p>
        </w:tc>
        <w:tc>
          <w:tcPr>
            <w:tcW w:w="3834" w:type="dxa"/>
            <w:shd w:val="clear" w:color="auto" w:fill="B4C5E7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POBLACIÓN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1,618,122.40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EJECUTIVA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COMBATE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CORRUPCIÓN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17,323,113.15</w:t>
            </w:r>
          </w:p>
        </w:tc>
      </w:tr>
      <w:tr>
        <w:trPr>
          <w:trHeight w:val="276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REGIONAL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12,397,667.04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INTERNACIONALES</w:t>
            </w:r>
          </w:p>
        </w:tc>
        <w:tc>
          <w:tcPr>
            <w:tcW w:w="3834" w:type="dxa"/>
          </w:tcPr>
          <w:p>
            <w:pPr>
              <w:pStyle w:val="TableParagraph"/>
              <w:spacing w:line="240" w:lineRule="auto" w:before="25"/>
              <w:ind w:left="0" w:right="5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1,412,639.63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MUNICIPIOS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APORTACIONES</w:t>
            </w:r>
          </w:p>
        </w:tc>
        <w:tc>
          <w:tcPr>
            <w:tcW w:w="3834" w:type="dxa"/>
          </w:tcPr>
          <w:p>
            <w:pPr>
              <w:pStyle w:val="TableParagraph"/>
              <w:spacing w:line="240" w:lineRule="auto" w:before="28"/>
              <w:ind w:left="0" w:right="5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5,623,759,424.66</w:t>
            </w:r>
          </w:p>
        </w:tc>
      </w:tr>
      <w:tr>
        <w:trPr>
          <w:trHeight w:val="275" w:hRule="atLeast"/>
        </w:trPr>
        <w:tc>
          <w:tcPr>
            <w:tcW w:w="8070" w:type="dxa"/>
            <w:shd w:val="clear" w:color="auto" w:fill="B4C5E7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SEGURO</w:t>
            </w:r>
          </w:p>
        </w:tc>
        <w:tc>
          <w:tcPr>
            <w:tcW w:w="3834" w:type="dxa"/>
            <w:shd w:val="clear" w:color="auto" w:fill="B4C5E7"/>
          </w:tcPr>
          <w:p>
            <w:pPr>
              <w:pStyle w:val="TableParagraph"/>
              <w:spacing w:line="256" w:lineRule="exact"/>
              <w:ind w:left="0" w:right="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2,200,497,104.31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167,284,918.82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667,512,884.10</w:t>
            </w:r>
          </w:p>
        </w:tc>
      </w:tr>
      <w:tr>
        <w:trPr>
          <w:trHeight w:val="275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INVERSIÓN,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PARIPASSU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3,395,385.00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CONSEJERÍA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JURÍDICA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113,938,169.82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VOCERÍA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80,269,787.36</w:t>
            </w:r>
          </w:p>
        </w:tc>
      </w:tr>
      <w:tr>
        <w:trPr>
          <w:trHeight w:val="276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HUMANOS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3,390,768.92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TRIBUNAL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JUSTICIA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83,205,749.39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CONSEJO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JUDICATURA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304,262,487.55</w:t>
            </w:r>
          </w:p>
        </w:tc>
      </w:tr>
      <w:tr>
        <w:trPr>
          <w:trHeight w:val="275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DEFENSORÍA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HUMANOS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PUEBLO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8,120,856.80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ELECTORAL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CIUDADANA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320,004,633.40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ARBITRAJE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4,104,879.84</w:t>
            </w:r>
          </w:p>
        </w:tc>
      </w:tr>
      <w:tr>
        <w:trPr>
          <w:trHeight w:val="275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FISCALÍA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330,471,714.68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TRIBUNAL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ELECTORAL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32,381,628.12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TRIBUNAL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ADMINISTRATIVA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19,887,429.38</w:t>
            </w:r>
          </w:p>
        </w:tc>
      </w:tr>
      <w:tr>
        <w:trPr>
          <w:trHeight w:val="276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REGULARIZACIÓN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TIERRA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URBANA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420,932.00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DEFENSORÍA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33,110,173.96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REGISTRAL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16,701,195.75</w:t>
            </w:r>
          </w:p>
        </w:tc>
      </w:tr>
      <w:tr>
        <w:trPr>
          <w:trHeight w:val="275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COORDINACIÓN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FEDERAL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4,319,759.43</w:t>
            </w:r>
          </w:p>
        </w:tc>
      </w:tr>
      <w:tr>
        <w:trPr>
          <w:trHeight w:val="498" w:hRule="atLeast"/>
        </w:trPr>
        <w:tc>
          <w:tcPr>
            <w:tcW w:w="807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BÚSQUEDA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DESAPARECIDAS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spacing w:line="240" w:lineRule="auto" w:before="114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7,713,750.00</w:t>
            </w:r>
          </w:p>
        </w:tc>
      </w:tr>
    </w:tbl>
    <w:p>
      <w:pPr>
        <w:spacing w:after="0" w:line="240" w:lineRule="auto"/>
        <w:jc w:val="right"/>
        <w:rPr>
          <w:sz w:val="22"/>
        </w:rPr>
        <w:sectPr>
          <w:pgSz w:w="15840" w:h="12240" w:orient="landscape"/>
          <w:pgMar w:header="752" w:footer="221" w:top="2500" w:bottom="420" w:left="152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7"/>
        </w:rPr>
      </w:pP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0"/>
        <w:gridCol w:w="3834"/>
      </w:tblGrid>
      <w:tr>
        <w:trPr>
          <w:trHeight w:val="275" w:hRule="atLeast"/>
        </w:trPr>
        <w:tc>
          <w:tcPr>
            <w:tcW w:w="8070" w:type="dxa"/>
            <w:shd w:val="clear" w:color="auto" w:fill="B4C5E7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PRODUCTIVO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INNOVADOR</w:t>
            </w:r>
          </w:p>
        </w:tc>
        <w:tc>
          <w:tcPr>
            <w:tcW w:w="3834" w:type="dxa"/>
            <w:shd w:val="clear" w:color="auto" w:fill="B4C5E7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568,126,919.16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GOBIERNO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7,870,620.33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MOVILIDAD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151,987,749.86</w:t>
            </w:r>
          </w:p>
        </w:tc>
      </w:tr>
      <w:tr>
        <w:trPr>
          <w:trHeight w:val="276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AGROPECUARIO,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ACUACULTURA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133,420,123.47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ECONOMÍA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180,594,063.54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TURISMO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48,587,834.09</w:t>
            </w:r>
          </w:p>
        </w:tc>
      </w:tr>
      <w:tr>
        <w:trPr>
          <w:trHeight w:val="275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CORPORACIÓN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OAXAQUEÑA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TELEVISIÓN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17,591,061.63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OAXAQUEÑO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EMPRENDEDOR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COMPETITIVIDAD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11,137,848.24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COLECTIVO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METROPOLITANO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CITYBUS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6,089,247.33</w:t>
            </w:r>
          </w:p>
        </w:tc>
      </w:tr>
      <w:tr>
        <w:trPr>
          <w:trHeight w:val="275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FIDEICOMISO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LOGÍSTICO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7,416,026.11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FIDEICOMISO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1,333,313.42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OFICINA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CONVENCIONES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VISITANTES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"OCV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OAXACA"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2,099,031.14</w:t>
            </w:r>
          </w:p>
        </w:tc>
      </w:tr>
      <w:tr>
        <w:trPr>
          <w:trHeight w:val="276" w:hRule="atLeast"/>
        </w:trPr>
        <w:tc>
          <w:tcPr>
            <w:tcW w:w="8070" w:type="dxa"/>
            <w:shd w:val="clear" w:color="auto" w:fill="B4C5E7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OAXACA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SUSTENTABLE</w:t>
            </w:r>
          </w:p>
        </w:tc>
        <w:tc>
          <w:tcPr>
            <w:tcW w:w="3834" w:type="dxa"/>
            <w:shd w:val="clear" w:color="auto" w:fill="B4C5E7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18,278,409.50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INFRAESTRUCTURAS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ORDENAMIENTO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TERRITORIAL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2,170,050.02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AGROPECUARIO,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PESCA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ACUACULTURA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6,873,093.60</w:t>
            </w:r>
          </w:p>
        </w:tc>
      </w:tr>
      <w:tr>
        <w:trPr>
          <w:trHeight w:val="275" w:hRule="atLeast"/>
        </w:trPr>
        <w:tc>
          <w:tcPr>
            <w:tcW w:w="807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SECRETARÍA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3834" w:type="dxa"/>
          </w:tcPr>
          <w:p>
            <w:pPr>
              <w:pStyle w:val="TableParagraph"/>
              <w:spacing w:line="256" w:lineRule="exact"/>
              <w:ind w:left="0" w:right="58"/>
              <w:jc w:val="right"/>
              <w:rPr>
                <w:sz w:val="22"/>
              </w:rPr>
            </w:pPr>
            <w:r>
              <w:rPr>
                <w:sz w:val="22"/>
              </w:rPr>
              <w:t>289,356.04</w:t>
            </w:r>
          </w:p>
        </w:tc>
      </w:tr>
      <w:tr>
        <w:trPr>
          <w:trHeight w:val="273" w:hRule="atLeast"/>
        </w:trPr>
        <w:tc>
          <w:tcPr>
            <w:tcW w:w="80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FORESTAL</w:t>
            </w:r>
          </w:p>
        </w:tc>
        <w:tc>
          <w:tcPr>
            <w:tcW w:w="3834" w:type="dxa"/>
          </w:tcPr>
          <w:p>
            <w:pPr>
              <w:pStyle w:val="TableParagraph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4,516,347.87</w:t>
            </w:r>
          </w:p>
        </w:tc>
      </w:tr>
      <w:tr>
        <w:trPr>
          <w:trHeight w:val="501" w:hRule="atLeast"/>
        </w:trPr>
        <w:tc>
          <w:tcPr>
            <w:tcW w:w="807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COMISIÓN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REGULARIZACIÓN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TIERRA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URBANA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3834" w:type="dxa"/>
          </w:tcPr>
          <w:p>
            <w:pPr>
              <w:pStyle w:val="TableParagraph"/>
              <w:spacing w:line="268" w:lineRule="exact"/>
              <w:ind w:left="0" w:right="60"/>
              <w:jc w:val="right"/>
              <w:rPr>
                <w:sz w:val="22"/>
              </w:rPr>
            </w:pPr>
            <w:r>
              <w:rPr>
                <w:sz w:val="22"/>
              </w:rPr>
              <w:t>4,429,561.97</w:t>
            </w:r>
          </w:p>
        </w:tc>
      </w:tr>
    </w:tbl>
    <w:sectPr>
      <w:pgSz w:w="15840" w:h="12240" w:orient="landscape"/>
      <w:pgMar w:header="752" w:footer="221" w:top="2500" w:bottom="420" w:left="15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5.48999pt;margin-top:585.953552pt;width:21.05pt;height:12.1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85.48999pt;margin-top:585.953552pt;width:21.05pt;height:12.1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56576">
          <wp:simplePos x="0" y="0"/>
          <wp:positionH relativeFrom="page">
            <wp:posOffset>1035859</wp:posOffset>
          </wp:positionH>
          <wp:positionV relativeFrom="page">
            <wp:posOffset>477730</wp:posOffset>
          </wp:positionV>
          <wp:extent cx="1126429" cy="11155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429" cy="1115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3" w:lineRule="exact"/>
      <w:ind w:left="69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2022-01-29T01:05:03Z</dcterms:created>
  <dcterms:modified xsi:type="dcterms:W3CDTF">2022-01-29T01:05:03Z</dcterms:modified>
</cp:coreProperties>
</file>